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3AF" w:rsidRPr="002F069D" w:rsidRDefault="00B023AF" w:rsidP="00B023AF">
      <w:pPr>
        <w:pStyle w:val="ConsPlusNormal"/>
        <w:ind w:left="6237" w:firstLine="135"/>
        <w:outlineLvl w:val="0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B023AF" w:rsidRPr="002F069D" w:rsidRDefault="00B023AF" w:rsidP="00B023AF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к положению «Об оплате труда работников КГБПОК «ККРИТ»</w:t>
      </w:r>
    </w:p>
    <w:p w:rsidR="00B023AF" w:rsidRPr="00F20259" w:rsidRDefault="00B023AF" w:rsidP="00B023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3AF" w:rsidRPr="00746ECA" w:rsidRDefault="00B023AF" w:rsidP="00B023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3AF" w:rsidRPr="008F38E7" w:rsidRDefault="00B023AF" w:rsidP="00B02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 xml:space="preserve">Объемные показатели для отнесения учреждения по сопровождению деятельности министерства образования Красноярского края </w:t>
      </w:r>
      <w:r w:rsidRPr="008F38E7">
        <w:rPr>
          <w:rFonts w:ascii="Times New Roman" w:hAnsi="Times New Roman" w:cs="Times New Roman"/>
          <w:sz w:val="24"/>
          <w:szCs w:val="24"/>
        </w:rPr>
        <w:br/>
        <w:t>(далее – учреждение) к группам по оплате</w:t>
      </w:r>
    </w:p>
    <w:p w:rsidR="00B023AF" w:rsidRPr="008F38E7" w:rsidRDefault="00B023AF" w:rsidP="00B02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труда руководителей учреждений</w:t>
      </w:r>
    </w:p>
    <w:p w:rsidR="00B023AF" w:rsidRPr="00746ECA" w:rsidRDefault="00B023AF" w:rsidP="00B023A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736"/>
        <w:gridCol w:w="1737"/>
        <w:gridCol w:w="1736"/>
        <w:gridCol w:w="1737"/>
      </w:tblGrid>
      <w:tr w:rsidR="00B023AF" w:rsidRPr="00746ECA" w:rsidTr="0024613B">
        <w:trPr>
          <w:trHeight w:val="167"/>
        </w:trPr>
        <w:tc>
          <w:tcPr>
            <w:tcW w:w="2472" w:type="dxa"/>
            <w:vMerge w:val="restart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946" w:type="dxa"/>
            <w:gridSpan w:val="4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Группы по оплате труда руководителя учреждения</w:t>
            </w:r>
          </w:p>
        </w:tc>
      </w:tr>
      <w:tr w:rsidR="00B023AF" w:rsidRPr="00746ECA" w:rsidTr="0024613B">
        <w:trPr>
          <w:trHeight w:val="245"/>
        </w:trPr>
        <w:tc>
          <w:tcPr>
            <w:tcW w:w="2472" w:type="dxa"/>
            <w:vMerge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I группа</w:t>
            </w:r>
          </w:p>
        </w:tc>
        <w:tc>
          <w:tcPr>
            <w:tcW w:w="1737" w:type="dxa"/>
            <w:vAlign w:val="center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II группа</w:t>
            </w:r>
          </w:p>
        </w:tc>
        <w:tc>
          <w:tcPr>
            <w:tcW w:w="1736" w:type="dxa"/>
            <w:vAlign w:val="center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III группа</w:t>
            </w:r>
          </w:p>
        </w:tc>
        <w:tc>
          <w:tcPr>
            <w:tcW w:w="1737" w:type="dxa"/>
            <w:vAlign w:val="center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IV группа</w:t>
            </w:r>
          </w:p>
        </w:tc>
      </w:tr>
      <w:tr w:rsidR="00B023AF" w:rsidRPr="00746ECA" w:rsidTr="0024613B">
        <w:tc>
          <w:tcPr>
            <w:tcW w:w="2472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Объем деятельности учреждения, баллов</w:t>
            </w:r>
          </w:p>
        </w:tc>
        <w:tc>
          <w:tcPr>
            <w:tcW w:w="1736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свыше 500</w:t>
            </w:r>
          </w:p>
        </w:tc>
        <w:tc>
          <w:tcPr>
            <w:tcW w:w="1737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от 351 до 500</w:t>
            </w:r>
          </w:p>
        </w:tc>
        <w:tc>
          <w:tcPr>
            <w:tcW w:w="1736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от 201 до 350</w:t>
            </w:r>
          </w:p>
        </w:tc>
        <w:tc>
          <w:tcPr>
            <w:tcW w:w="1737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</w:tbl>
    <w:p w:rsidR="00B023AF" w:rsidRPr="00746ECA" w:rsidRDefault="00B023AF" w:rsidP="00B023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3AF" w:rsidRPr="00A14EB4" w:rsidRDefault="00B023AF" w:rsidP="00B023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4EB4">
        <w:rPr>
          <w:rFonts w:ascii="Times New Roman" w:hAnsi="Times New Roman" w:cs="Times New Roman"/>
          <w:sz w:val="24"/>
          <w:szCs w:val="24"/>
        </w:rPr>
        <w:t>Для определения объема деятельности учреждения при определении группы по оплате труда руководителей оценка производится в баллах по следующим показателям:</w:t>
      </w:r>
    </w:p>
    <w:p w:rsidR="00B023AF" w:rsidRPr="00746ECA" w:rsidRDefault="00B023AF" w:rsidP="00B023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2268"/>
        <w:gridCol w:w="1701"/>
      </w:tblGrid>
      <w:tr w:rsidR="00B023AF" w:rsidRPr="00746ECA" w:rsidTr="0024613B"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023AF" w:rsidRPr="00746ECA" w:rsidTr="0024613B">
        <w:trPr>
          <w:trHeight w:val="83"/>
        </w:trPr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23AF" w:rsidRPr="00746ECA" w:rsidTr="0024613B"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Наличие филиалов на территории Красноярского края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за каждый филиал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023AF" w:rsidRPr="00746ECA" w:rsidTr="0024613B"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в учреждении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из расчета на каждого работника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23AF" w:rsidRPr="00746ECA" w:rsidTr="0024613B"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Получение и выдача товарно-материальных ценностей в календарном году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за каждую единицу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0,01, но не более 200</w:t>
            </w:r>
          </w:p>
        </w:tc>
      </w:tr>
      <w:tr w:rsidR="00B023AF" w:rsidRPr="00746ECA" w:rsidTr="0024613B"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Количество краевых государственных образовательных учреждений, в отношении которых проведен мониторинг содержания зданий и сооружений, закрепленных на праве оперативного управления за краевыми государственными учреждениями, путем проведения осмотров их технического состояния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за каждое учреждение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23AF" w:rsidRPr="00746ECA" w:rsidTr="0024613B">
        <w:tc>
          <w:tcPr>
            <w:tcW w:w="567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2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автотранспортных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268" w:type="dxa"/>
          </w:tcPr>
          <w:p w:rsidR="00B023AF" w:rsidRPr="00746ECA" w:rsidRDefault="00B023AF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за каждую единицу</w:t>
            </w:r>
          </w:p>
        </w:tc>
        <w:tc>
          <w:tcPr>
            <w:tcW w:w="1701" w:type="dxa"/>
          </w:tcPr>
          <w:p w:rsidR="00B023AF" w:rsidRPr="00746ECA" w:rsidRDefault="00B023AF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023AF" w:rsidRPr="00746ECA" w:rsidRDefault="00B023AF" w:rsidP="00B023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D23CD" w:rsidRPr="00B023AF" w:rsidRDefault="00FD23C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23CD" w:rsidRPr="00B02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AF"/>
    <w:rsid w:val="00B023AF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5AFAF-EB9E-484F-8791-62E06278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3A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3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2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2025-06-11T04:51:00Z</dcterms:created>
  <dcterms:modified xsi:type="dcterms:W3CDTF">2025-06-11T04:51:00Z</dcterms:modified>
</cp:coreProperties>
</file>